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845" w:type="dxa"/>
        <w:tblInd w:w="-1435" w:type="dxa"/>
        <w:tblLayout w:type="fixed"/>
        <w:tblLook w:val="04A0"/>
      </w:tblPr>
      <w:tblGrid>
        <w:gridCol w:w="614"/>
        <w:gridCol w:w="1166"/>
        <w:gridCol w:w="1134"/>
        <w:gridCol w:w="992"/>
        <w:gridCol w:w="1701"/>
        <w:gridCol w:w="993"/>
        <w:gridCol w:w="2409"/>
        <w:gridCol w:w="2836"/>
      </w:tblGrid>
      <w:tr w:rsidR="00791B7C" w:rsidTr="00C87B38">
        <w:trPr>
          <w:trHeight w:val="983"/>
        </w:trPr>
        <w:tc>
          <w:tcPr>
            <w:tcW w:w="614" w:type="dxa"/>
          </w:tcPr>
          <w:p w:rsidR="00100EDA" w:rsidRPr="00791B7C" w:rsidRDefault="00100EDA" w:rsidP="00F8383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166" w:type="dxa"/>
          </w:tcPr>
          <w:p w:rsidR="00100EDA" w:rsidRPr="00791B7C" w:rsidRDefault="00100EDA" w:rsidP="00F8383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نام محصول غیرمجاز</w:t>
            </w:r>
          </w:p>
        </w:tc>
        <w:tc>
          <w:tcPr>
            <w:tcW w:w="1134" w:type="dxa"/>
          </w:tcPr>
          <w:p w:rsidR="00100EDA" w:rsidRPr="00791B7C" w:rsidRDefault="00100EDA" w:rsidP="00F8383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نام واحد</w:t>
            </w:r>
          </w:p>
        </w:tc>
        <w:tc>
          <w:tcPr>
            <w:tcW w:w="992" w:type="dxa"/>
          </w:tcPr>
          <w:p w:rsidR="00100EDA" w:rsidRPr="00791B7C" w:rsidRDefault="00100EDA" w:rsidP="00F8383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نام تجاری</w:t>
            </w:r>
          </w:p>
        </w:tc>
        <w:tc>
          <w:tcPr>
            <w:tcW w:w="1701" w:type="dxa"/>
          </w:tcPr>
          <w:p w:rsidR="00100EDA" w:rsidRPr="00791B7C" w:rsidRDefault="00100EDA" w:rsidP="00F8383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مشخصات محصول</w:t>
            </w:r>
          </w:p>
        </w:tc>
        <w:tc>
          <w:tcPr>
            <w:tcW w:w="993" w:type="dxa"/>
          </w:tcPr>
          <w:p w:rsidR="00100EDA" w:rsidRPr="00791B7C" w:rsidRDefault="00100EDA" w:rsidP="00F8383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فاقد/تعلیق</w:t>
            </w:r>
          </w:p>
          <w:p w:rsidR="00100EDA" w:rsidRPr="00791B7C" w:rsidRDefault="00100EDA" w:rsidP="00F8383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ابطال/جعل</w:t>
            </w:r>
          </w:p>
        </w:tc>
        <w:tc>
          <w:tcPr>
            <w:tcW w:w="2409" w:type="dxa"/>
          </w:tcPr>
          <w:p w:rsidR="00100EDA" w:rsidRPr="00791B7C" w:rsidRDefault="00100EDA" w:rsidP="00F8383A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پروانه  ساخت/کدبهداشتی/مجوز ورود(باذکرشماره)</w:t>
            </w:r>
          </w:p>
        </w:tc>
        <w:tc>
          <w:tcPr>
            <w:tcW w:w="2836" w:type="dxa"/>
          </w:tcPr>
          <w:p w:rsidR="00100EDA" w:rsidRPr="00791B7C" w:rsidRDefault="00100EDA" w:rsidP="00F8383A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91B7C">
              <w:rPr>
                <w:rFonts w:hint="cs"/>
                <w:b/>
                <w:bCs/>
                <w:sz w:val="20"/>
                <w:szCs w:val="20"/>
                <w:rtl/>
              </w:rPr>
              <w:t>مستندات</w:t>
            </w:r>
          </w:p>
        </w:tc>
      </w:tr>
      <w:tr w:rsidR="00C87B38" w:rsidTr="00C87B38">
        <w:trPr>
          <w:trHeight w:val="496"/>
        </w:trPr>
        <w:tc>
          <w:tcPr>
            <w:tcW w:w="614" w:type="dxa"/>
            <w:tcBorders>
              <w:bottom w:val="single" w:sz="4" w:space="0" w:color="auto"/>
            </w:tcBorders>
          </w:tcPr>
          <w:p w:rsidR="00C87B38" w:rsidRPr="00791B7C" w:rsidRDefault="00C87B38" w:rsidP="00C87B38">
            <w:pPr>
              <w:rPr>
                <w:sz w:val="20"/>
                <w:szCs w:val="20"/>
                <w:rtl/>
              </w:rPr>
            </w:pPr>
            <w:r w:rsidRPr="00791B7C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87B38" w:rsidRPr="00791B7C" w:rsidRDefault="00C87B38" w:rsidP="00C87B38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پودر دکلره</w:t>
            </w:r>
          </w:p>
        </w:tc>
        <w:tc>
          <w:tcPr>
            <w:tcW w:w="1134" w:type="dxa"/>
            <w:vMerge w:val="restart"/>
          </w:tcPr>
          <w:p w:rsidR="00C87B38" w:rsidRPr="00791B7C" w:rsidRDefault="00C87B38" w:rsidP="00C87B38">
            <w:pPr>
              <w:rPr>
                <w:sz w:val="20"/>
                <w:szCs w:val="20"/>
                <w:rtl/>
              </w:rPr>
            </w:pPr>
            <w:r w:rsidRPr="00791B7C">
              <w:rPr>
                <w:rFonts w:hint="cs"/>
                <w:sz w:val="20"/>
                <w:szCs w:val="20"/>
                <w:rtl/>
              </w:rPr>
              <w:t>ت</w:t>
            </w:r>
            <w:r>
              <w:rPr>
                <w:rFonts w:hint="cs"/>
                <w:sz w:val="20"/>
                <w:szCs w:val="20"/>
                <w:rtl/>
              </w:rPr>
              <w:t>ولید شده به سفارش کیان آرا زاگرس بسته بندی در شرکت صنایع بسته بندی ایمان</w:t>
            </w:r>
          </w:p>
        </w:tc>
        <w:tc>
          <w:tcPr>
            <w:tcW w:w="992" w:type="dxa"/>
            <w:vMerge w:val="restart"/>
          </w:tcPr>
          <w:p w:rsidR="00C87B38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7B38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7B38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7B38" w:rsidRPr="00791B7C" w:rsidRDefault="00C87B38" w:rsidP="00C87B38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کریستال</w:t>
            </w:r>
          </w:p>
        </w:tc>
        <w:tc>
          <w:tcPr>
            <w:tcW w:w="1701" w:type="dxa"/>
            <w:vMerge w:val="restart"/>
          </w:tcPr>
          <w:p w:rsidR="00C87B38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7B38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7B38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7B38" w:rsidRPr="00791B7C" w:rsidRDefault="00C87B38" w:rsidP="00C87B38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993" w:type="dxa"/>
            <w:vMerge w:val="restart"/>
          </w:tcPr>
          <w:p w:rsidR="00C87B38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7B38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7B38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7B38" w:rsidRPr="00791B7C" w:rsidRDefault="00C87B38" w:rsidP="00C87B38">
            <w:pPr>
              <w:jc w:val="center"/>
              <w:rPr>
                <w:sz w:val="20"/>
                <w:szCs w:val="20"/>
                <w:rtl/>
              </w:rPr>
            </w:pPr>
            <w:r w:rsidRPr="00791B7C">
              <w:rPr>
                <w:rFonts w:hint="cs"/>
                <w:sz w:val="20"/>
                <w:szCs w:val="20"/>
                <w:rtl/>
              </w:rPr>
              <w:t>فاقد</w:t>
            </w:r>
          </w:p>
        </w:tc>
        <w:tc>
          <w:tcPr>
            <w:tcW w:w="2409" w:type="dxa"/>
            <w:vMerge w:val="restart"/>
          </w:tcPr>
          <w:p w:rsidR="00C87B38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7B38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7B38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C87B38" w:rsidRPr="00791B7C" w:rsidRDefault="00C87B38" w:rsidP="00C87B38">
            <w:pPr>
              <w:jc w:val="center"/>
              <w:rPr>
                <w:sz w:val="20"/>
                <w:szCs w:val="20"/>
                <w:rtl/>
              </w:rPr>
            </w:pPr>
            <w:r w:rsidRPr="00791B7C">
              <w:rPr>
                <w:rFonts w:hint="cs"/>
                <w:sz w:val="20"/>
                <w:szCs w:val="20"/>
                <w:rtl/>
              </w:rPr>
              <w:t>فاقد</w:t>
            </w:r>
          </w:p>
        </w:tc>
        <w:tc>
          <w:tcPr>
            <w:tcW w:w="2836" w:type="dxa"/>
            <w:vMerge w:val="restart"/>
          </w:tcPr>
          <w:p w:rsidR="00C87B38" w:rsidRPr="00F8383A" w:rsidRDefault="00C87B38" w:rsidP="00C87B38">
            <w:pPr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  <w:r w:rsidRPr="00F8383A">
              <w:rPr>
                <w:rFonts w:asciiTheme="minorBidi" w:hAnsiTheme="minorBidi"/>
                <w:sz w:val="20"/>
                <w:szCs w:val="20"/>
                <w:rtl/>
              </w:rPr>
              <w:t xml:space="preserve">با توجه به نامه شماره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871/11/93مورخ20/2/93و نامه شماره 1728/91/93 مورخ18/5/93 و968/91/93 مورخ27/2/93 معاونت غذا و دارو خراسان شمالی و نامه شماره 2442580مورخ1/7/93 معاونت غذا و دارو البرز(ثبتی به شماره 2674/922مورخ8/7/93)</w:t>
            </w:r>
          </w:p>
        </w:tc>
      </w:tr>
      <w:tr w:rsidR="00C87B38" w:rsidTr="00C87B38">
        <w:trPr>
          <w:trHeight w:val="765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C87B38" w:rsidRPr="00791B7C" w:rsidRDefault="00C87B38" w:rsidP="00C87B38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C87B38" w:rsidRDefault="00C87B38" w:rsidP="00C87B38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محلول ضدریزش موی سر</w:t>
            </w:r>
          </w:p>
        </w:tc>
        <w:tc>
          <w:tcPr>
            <w:tcW w:w="1134" w:type="dxa"/>
            <w:vMerge/>
          </w:tcPr>
          <w:p w:rsidR="00C87B38" w:rsidRPr="00791B7C" w:rsidRDefault="00C87B38" w:rsidP="00C87B38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</w:tcPr>
          <w:p w:rsidR="00C87B38" w:rsidRPr="00791B7C" w:rsidRDefault="00C87B38" w:rsidP="00C87B38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C87B38" w:rsidRPr="00791B7C" w:rsidRDefault="00C87B38" w:rsidP="00C87B38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C87B38" w:rsidRPr="00791B7C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2409" w:type="dxa"/>
            <w:vMerge/>
          </w:tcPr>
          <w:p w:rsidR="00C87B38" w:rsidRPr="00791B7C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2836" w:type="dxa"/>
            <w:vMerge/>
          </w:tcPr>
          <w:p w:rsidR="00C87B38" w:rsidRPr="00F8383A" w:rsidRDefault="00C87B38" w:rsidP="00C87B38">
            <w:pPr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C87B38" w:rsidTr="00C87B38">
        <w:trPr>
          <w:trHeight w:val="825"/>
        </w:trPr>
        <w:tc>
          <w:tcPr>
            <w:tcW w:w="614" w:type="dxa"/>
            <w:tcBorders>
              <w:top w:val="single" w:sz="4" w:space="0" w:color="auto"/>
            </w:tcBorders>
          </w:tcPr>
          <w:p w:rsidR="00C87B38" w:rsidRPr="00791B7C" w:rsidRDefault="00C87B38" w:rsidP="00C87B38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C87B38" w:rsidRDefault="00C87B38" w:rsidP="00C87B38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محلول ترمیم کننده رنگ مو</w:t>
            </w:r>
          </w:p>
        </w:tc>
        <w:tc>
          <w:tcPr>
            <w:tcW w:w="1134" w:type="dxa"/>
            <w:vMerge/>
          </w:tcPr>
          <w:p w:rsidR="00C87B38" w:rsidRPr="00791B7C" w:rsidRDefault="00C87B38" w:rsidP="00C87B38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</w:tcPr>
          <w:p w:rsidR="00C87B38" w:rsidRPr="00791B7C" w:rsidRDefault="00C87B38" w:rsidP="00C87B38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</w:tcPr>
          <w:p w:rsidR="00C87B38" w:rsidRPr="00791B7C" w:rsidRDefault="00C87B38" w:rsidP="00C87B38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C87B38" w:rsidRPr="00791B7C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2409" w:type="dxa"/>
            <w:vMerge/>
          </w:tcPr>
          <w:p w:rsidR="00C87B38" w:rsidRPr="00791B7C" w:rsidRDefault="00C87B38" w:rsidP="00C87B38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2836" w:type="dxa"/>
            <w:vMerge/>
          </w:tcPr>
          <w:p w:rsidR="00C87B38" w:rsidRPr="00F8383A" w:rsidRDefault="00C87B38" w:rsidP="00C87B38">
            <w:pPr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:rsidR="00D11820" w:rsidRDefault="00D11820" w:rsidP="00100EDA">
      <w:pPr>
        <w:spacing w:line="720" w:lineRule="auto"/>
      </w:pPr>
    </w:p>
    <w:sectPr w:rsidR="00D11820" w:rsidSect="00120BD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EDA"/>
    <w:rsid w:val="00100EDA"/>
    <w:rsid w:val="00120BD2"/>
    <w:rsid w:val="00397A12"/>
    <w:rsid w:val="003C309E"/>
    <w:rsid w:val="00791B7C"/>
    <w:rsid w:val="00982016"/>
    <w:rsid w:val="00C87B38"/>
    <w:rsid w:val="00D11820"/>
    <w:rsid w:val="00F8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4BAA-8CA1-48A1-AB80-BC0DA496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2014-11-02T11:47:00Z</dcterms:created>
  <dcterms:modified xsi:type="dcterms:W3CDTF">2014-11-16T08:08:00Z</dcterms:modified>
</cp:coreProperties>
</file>