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78"/>
        <w:gridCol w:w="81"/>
      </w:tblGrid>
      <w:tr w:rsidR="00CC1108" w:rsidRPr="00CC1108" w:rsidTr="0017430C">
        <w:trPr>
          <w:tblCellSpacing w:w="15" w:type="dxa"/>
          <w:jc w:val="right"/>
        </w:trPr>
        <w:tc>
          <w:tcPr>
            <w:tcW w:w="5000" w:type="pct"/>
            <w:vAlign w:val="center"/>
            <w:hideMark/>
          </w:tcPr>
          <w:p w:rsidR="00CC1108" w:rsidRPr="00CC1108" w:rsidRDefault="00CC1108" w:rsidP="00CC110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 xml:space="preserve">آئين نامه واگذاري داروخانه هاي بيمارستاني </w:t>
            </w:r>
          </w:p>
        </w:tc>
        <w:tc>
          <w:tcPr>
            <w:tcW w:w="5000" w:type="pct"/>
            <w:vAlign w:val="center"/>
            <w:hideMark/>
          </w:tcPr>
          <w:p w:rsidR="00CC1108" w:rsidRPr="00CC1108" w:rsidRDefault="00CC1108" w:rsidP="00CC1108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C1108" w:rsidRPr="00CC1108" w:rsidRDefault="00CC1108" w:rsidP="00CC1108">
      <w:pPr>
        <w:bidi w:val="0"/>
        <w:spacing w:after="0" w:line="240" w:lineRule="auto"/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16"/>
      </w:tblGrid>
      <w:tr w:rsidR="00CC1108" w:rsidRPr="00CC1108" w:rsidTr="00CC1108">
        <w:trPr>
          <w:tblCellSpacing w:w="15" w:type="dxa"/>
        </w:trPr>
        <w:tc>
          <w:tcPr>
            <w:tcW w:w="0" w:type="auto"/>
            <w:hideMark/>
          </w:tcPr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CC1108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دستور العمل آيين نامه اجرايي ماده 192 از برنامه سوم توسعه اقتصادي ، اجتماعي و 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فرهنگي جمهوري اسلامي ايران در خصوص واگذاري داروخانه بيمارستانهاي آموزشي و غير آموزشي دولتي 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>در راستاي اهداف برنامه سوم توسعه مبني بر بهينه سازي ارائه خدمات در واحدهاي بهداشتي ، درماني دولتي و كاهش تصدي گري دولت در بخش درمان بستري و واگذاري قسمتي از وظايف بخشهاي مذكور به بخشهاي تعاوني و خصوصي ، با هدف ترويج فرهنگ تعاون و استفاده از سرمايه هاي مردمي جهت اجراي برنامه هاي كلان دولت و نيروهاي بالقوه آحاد مردم بخصوص دانش آموختگان رشته هاي پزشكي و ساير رشته هاي وابسته و همچنين ايجاد اشتغال براي اقشار فوق الذكر در راستاي اهداف وزارت بهداشت ،درمان و آموزش پزشكي در جهت بهبود وضعيت خدمات رساني دارويي در بخش درمان بستري و بيمارستانهاي دولتي و بر اساس مواد 6 و 7 آيين نامه مذكور دستورالعمل اجرايي ماده 193 از برنامه سوم توسعه اقتصادي ، اجتماعي و فرهنگي جمهوري اسلامي ايران در خصوص واگذاري داروخانه بيمارستانهاي آموزشي دولتي تدوين گرديده است .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>دانشگاهها و دانشكده هاي علوم پزشكي ميتوانند با شرايط ذيل داروخانه بيمارستانها يا مراكز پزشكي ، آموزشي و درماني تابعه خود را به شرط عدم ايجاد هرگونه خلل در ارائه خدمات دارويي به بيماران بستري و سرپايي مراكز ،بصورت اجاره به بخش غير دولتي واگذار نمايند .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>الف – با توجه به توافقنامه مورخ 23/10/76 وزارتين تعاون و بهداشت ،درمان و آموزش پزشكي در واگذاري داروخانه ها ، تعاونيهاي پزشكي با داشتن شرايط ذيل او لويت دارند .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>-          نداشتن تعهد خدمات قانوني و خدمت نظام وظيفه براي هريك ازاعضاء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 xml:space="preserve">-           عدم صدور هيچگونه مجوز تاسيس موسسه پزشكي بنام متقاضي 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>-           حداقل 50% اعضاء داروساز باشند .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>ب - تعاونيهاي كاركنان واحد بهداشتي ،درماني و آموزشي دانشگاه مربوطه در صورت دارابودن شرايط مساوي از اولويت اول برخوردارند .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 xml:space="preserve">ج - داروسازان واجد شرايط ذيل مي توانند متقاضي اجاره داروخانه اينگونه مراكز باشند 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 xml:space="preserve">-          داشتن پروانه دائم داروسازي 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>-           تاكنون هيچگونه مجوز تاسيس موسسه پزشكي بنام متقاضي صادر نشده باشد.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>تبصره 1 : داروساز داراي مجوز تاسيس نيز مي تواند داروخانه خود را در محل داروخانه بيمارستان تاسيس نمايد و ملك داروخانه بيمارستان را اجاره نمايد و در صورت تشخيص كميسيون ماده 20 دانشگاه يكي از داروخانه هاي داير مي تواند به محل داروخانه بيمارستان منتقل گردد.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>تبصره 2 : در صورت وجود بيش از يك متقاضي جهت انتخاب مستأجر ملاكهاي ذيل در نظر گرفته شود .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 xml:space="preserve">1-      امتياز مدرك تحصيلي 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 xml:space="preserve">-          دكتري و بالاتر 4 امتياز 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 xml:space="preserve">-           فوق ليسانس 3 امتياز 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 xml:space="preserve">-          ليسانس 2 امتياز 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 xml:space="preserve">-          كمتر از ليسانس 1 امتياز 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lastRenderedPageBreak/>
              <w:t xml:space="preserve">2-      امتياز سابقه: 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 xml:space="preserve">-          به ازاي هر سال سابقه مسئوليت غني داروخانه رسمي با كسب رأي از كميسيون ماده 20 امور داروخانه ها 1 امتياز 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>چنانچه بيش از يكنفر بصورت مشترك قصد اجاره داروخانه را داشته باشند مجموع امتيازات هر نفر ملاك عمل مي باشد .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>د – كميته اي بنام كميته واگذاري متشكل از نماينده رئيس دانشگاه ، معاون پشتيباني ، معاون درمان ، معاون يا مدير دارويطي ، كارشناس امور حقوقي و ذيحساب دانشگاه بر نحوه واگذاري داروخانه نظارت خواهد نمود (رياست كميته با معاونت پشتيباني است ) و شرايط مر بوط به واگذاري داروخانه هاي مذكور توسط اين كميته تعيين ميگردد.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>تبصره 1 : رئيس مركز درماني كه داروخانه آن به اجاره گذاشته مي شود بعنوان مدعو در كميته مذكور شركت مي نمايد .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>تبصره 2 : گروهي متشكل از رياست ، مديريت، رئيس اداره حسابداري ، داروساز رسمي شاغل در مركز درماني ، نماينده شبكه بهداشت شهرستاني كه مركز درماني در آن واقع مي باشد . مدير يا معاونت غذا و دارو نماينده كميته واگذاري بر نحوه عملكرد مستأجر نظارت خواهند نمود و گزارش عملكرد مستأجر را در صورت نياز به كميته واگذاري ارائه مي نمايند . (سرپرستي اين گروه با رياست مركز مي باشد .)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>ه – كليه مفاد قرارداد اجاره مي بايست به تأييد كميته واگذاري رسيده باشد و رعايت موارد ذيل در قرارداد اجاره الزامي است .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>1-      ميزان اجاره بها به قيمت عادلانه روز بر اساس ميانگين مبالغ ارائه شده توسط 3 كارشناس رسمي دادگستري تعيين مي گردد .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>2-      شرط عدم اخذ سرقفلي از مستأجر قيد گردد.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>3-   مستأجر مكلف به تأمين دارو وملزمات پزشكي مصرفي و لوازم بهداشتي مورد نياز بيماران مركز درماني مي باشد و جبران خسارت ناشي از كمبود اقلام مذكور (به جز مواردي كه كمبود عمومي ميباشد ) به عهده مستاجر مي باشد .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>4-       بيمارستان حق ايجاد مراكزي در داخل يا خارج بيمارستان جهت ارائه دارو ملزومات پزشكي مصرفي و لوازم بهداشتي ندارد .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>5-   مستاجر مي بايست حداقل 20% از كاركنان رسمي داروخانه مركز درماني را به انتخاب خود به كار بگمارد كه حقوق و مزاياي اين افراد توسط مركز درماني پرداخت و از سرجمع مطالبات مستأجر در پايان هر ماه كسر ميگردد و مبلغ اجاره بها ماهانه و ساير بدهي هاي مستأجر نيز از سرجمع مطالبات مستأجر كسر و مابقي بنا به مفاد قرارداد به وي پرداخت مي گردد . بقيه كاركنان ترجيحاً بايستي از افراد جوياي كار مورد تأييد ستاد اشتغال دانشگاه بكار گرفته شوند .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>6-      مستأجر مكلف است كليه مقررات و ضوابط وزارت بهداشت ، درمان و آموزش پزشكي را در خصوص داروخانه رعايت نمايد .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 xml:space="preserve">7-    در صورت تخطي مستأجر از مفاد قرارداد اجاره و اي ضوابط وزارت بهداشت ،درمان و آموزش پزشكي موضوع د ركميته واگذاري بررسي و در اين خصوص تصميم گيري خواهد شد و چنانچه پس از اعلام تذكر كتبي توسط كميته مذكور مستأجر نسبت به عدم رعايت مفاد قرارداد يا مقررات مربوطه اصرار ورزد ،موضوع فسخ قرارداد در كميته واگذاري مطرح و در صورت تأييد اكثريت اعضا پس از اعلام فرصت دو ماهه نسبت به فسخ قرارداد بصورت يكطرفه اقدام مي گردد . بديهي است در صورت ايجاد هرگونه خلل در ارائه خدمات دارويي معاونت غذا و داروي دانشگاه مربوطه از طريق انبار دارويي نسبت به تأمين كمبودهاي موجود تارفع موانع اقدام مي نمايد . 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>8-    ارزش كل موجودي داروخانه اعم از دارو ، لوازم پزشكي مصرفي با تاريخ اعتبار 6 ماهه با حضور نماينده كميته واگذاري ، مركز درماني و مستأجر صورت برداري و ارزش ريالي آن به قيمت روز محاسبه و 25% كل آن نقداً و ما بقي در اقساط مساوي و حداكثر تا يكسال توسط مستأجر پرداخت مي شود . بديهي است در پايان قرارداد نيز به همين روش موجودي داروخانه تحويل نماينده كميته واگذاري و مركز درماني خواهد گرديد .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 xml:space="preserve">تبصره : داروها و لوازم پزشكي مصرفي با تاريخ اعتبار كمتر از 6 ماه با توافق تحويل مي گردد . در صورت عدم توافق در خصوص داروها و لوازم پزشكي مذكور اين اقلام تحويل غذا و دارو ي دانشگاه مذكور مي گردد تا در مورد چگونگي واگذاري به </w:t>
            </w:r>
            <w:r w:rsidRPr="00CC1108">
              <w:rPr>
                <w:rFonts w:ascii="Times New Roman" w:eastAsia="Times New Roman" w:hAnsi="Times New Roman" w:cs="Times New Roman"/>
                <w:rtl/>
              </w:rPr>
              <w:lastRenderedPageBreak/>
              <w:t>داروخانه هاي ديگر تصميم گيري شود .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>9-   هزينه كليه داروها و لوازم پزشكي مصرفي و بهداشتي تحويلي به مراكز درماني در پايان هر ماه بنا بر ليست تحويلي به امور مالي توسط مستأجر و پس از بررسي و تاييد امور مالي 60% مبلغ آن تا پانزده روز پس از تحويل ليست به مستاجر پرداخت و 40% باقيمانده پس از بازپرداخت سازمانهاي بيمه گر و حداكثر پس از 3 ماه به مستأجر پرداخت مي گردد .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>10-  در صورتي كه مستأجر نتواند قرارداد مستقل با سازمانها بيمه گر متعقد نمايد نسخ بيماران سرپايي و اورژانس توسط مركز به سازمانهاي مذكور تحويل و 60 % مبلغ مورد تاييد حداكثر تا 15 روز پس از ارائه ليست به امور مالي به مستأجر پرداخت و 40% باقيمانده پس از بازپرداخت سازمانها بيمه گر و حداكثر پس از 3 ماه به مستأجر پرداخت مي گردد.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>11-    تا زماني كه مستأجر كد اقتصادي مستقل دريافت نمايد خرديد دارو از شركتهاي توزيع به نام داروخانه بيمارستان انجام ميگيرد.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>12-  مستأجر مكلف است جهت حسن اجراي مفاد قرارداد ، تضمين معتبر به ارزش دو برابر بهاي داروها و اقلام تحويلي و مورد تتئيد كميته واگذاري در اختيار كميته مذكور قرارداد تا خسارت ناشي از عدم اجراي هر يك از بندهاي قرارداد منعقده از محل تضمين مربوطه دريافت و در اختيار موجر قرار گيرد .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>13-  مستأجر پس از صدور فاكتور اقلام درخواستي بيمارستان و تحويل آن و دريافت رسيد ، هيچگونه مسئوليتي در قبال چگونگي مصرف و نگهداري دارو و لوازم مصرفي نخواهد داشت .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>14-    تعداد مسئولين فني شاغل در هر نوبت داروخانه با توجه به قوانين و ضوابط جاري تعيين مي گردد.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>15-  داروهاي سهميه اي و مخدر توسط داروخانه با معرفي رئيس بيمارستان دريافت و بنابر مقررات به بيمارستان تحويل مي گردد و مستاجر حق انتقال اين اقلام را به خارج از بيمارستان نخواهد داشت و عواقب ناشي از تخلف از اين مورد بر عهده مستأجر خواهد بود .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>16-  سه ماه قبل از پايان مدت قرارداد ، موجر و مستأجر به صورت مكتوب مي بايست يكديگر را از تمايل يا عدم تمايل به تمديد قرارداد مطلع نمايند .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>17-  نظارت بر حين اجراي قرارداد و تعيين ضوابط مربوطه و اعلام تمديد يا عدم تمديد قرارداد بر عهده كميته واگذاري مي باشد و راي اكثريت اعضاء در تصميمات كميته مذكور نافذ و لازم الاجرا مي باشد .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 xml:space="preserve">دانشگاه علوم پزشكي و خدمات بهداشتي و درماني 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>(( قرارداد اجاره داروخانه ))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>در اجراي دستور العمل مربوط به آئين نامه اجرايي ماده 192 برنامه سوم توسعه اقتصادي ، اجتماعي و فرهنگي جمهوري اسلامي ايران در خصوص واگذاري داروخانه بيمارستانها يا مراكز پزشكي و درماني دانشگاهها ي علوم پزشكي كشور و نيز در چهارچوب مقررات قانون مالك و مستأجر مصوب 1376 قرارداد حاضر با شرايط ومندرجات زير در تاريخ ……………………بين طرفين منعقد گرديد .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>ماده 1 موجر : معاونت پشتيباني دانشگاه علوم پزشكي ………………… به نمايندگي از طرف دانشگاه مذكور به نشاني ………………………………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>ماده 2 مستأجر : آقا / خانم دكتر ……………………… فرزند ………………… داراي شناسنامه شماره …………………….صادره از …………………….به شماره نظام پزشكي ……………….……….. ساكن …………………….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>شركت تعاوني پزشكي …………………..به شماره ثبت ………………………..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> به نشاني ………………………………..….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 xml:space="preserve">ماده 3 مورد اجاره : عبارتست از واگذاري مكان داروخانه واقع در بيمارستان مركز پزشكي ………………… به مساحت </w:t>
            </w:r>
            <w:r w:rsidRPr="00CC1108">
              <w:rPr>
                <w:rFonts w:ascii="Times New Roman" w:eastAsia="Times New Roman" w:hAnsi="Times New Roman" w:cs="Times New Roman"/>
                <w:rtl/>
              </w:rPr>
              <w:lastRenderedPageBreak/>
              <w:t xml:space="preserve">تقريبي ………………… متر مربع در طبقه / ضلغ / محوطه ……………………… به انضام كليه متعلقات و منضمات از جمله آب ، برق، تلفن ، دستگههاي برودتي و حرارتي و ساير توابع (مطابق صورت مربوطه كه به تأييد دو طرف رسيده است ) جهت اداره داروخانه 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 xml:space="preserve">ماده 4 مدت قرارداد از تاريخ ………………… تا تاريخ ………………… به مدت ………….. مي باشدكه باتوافق طرفين و در صورت وجود مجوزهاي قانوني قابل تمديد مي باشد . 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>ماده 5 مبلغ اجاره : مبلغ اجاره بر اساس نظريه كارشناسي ماهانه …………………ريال مي باشد .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> تبصره مستأجر مكلف است جهت تضمين پرداخت مال الاجاره و همچنين اموال و داروها و لوازم پزشكي و آرايشي تحويلي ضمانت معتبر بانكي به مبلغ …………… ريال تحوي ل موجر نمايد .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>ماده 6 كل موجودي داروخانه در ابتداي مدت اجاره با حضور نمايندگان كميته واگذاري ومستأجر صورت برداري و تعيين قيمت شده و مستأجر مكلف است مبلغ ……………… ريال بابت 25% ارزش ريالي اقلام مذكور نقداً به حساب شماره ………………به نام …………….نزد بانك ……………… شعبه ……………… واريز و فيش پرداختي را به موجر تحويل نمايد و مبلغ ………………..ريال باقيمانده را طي …………… قسط به مبلغ ………… ريال به حساب فوق الذكر واريز و فيش مربوطه را به موجر تحويل نمايند .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>ماده 7 مستأجر حق واگذاري مورد اجاره را به غير ندارد .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>ماده 8 مستأجر مكلف است دارو و ملزومات پزشكي مصرفي و لوازم بهداشتي مورد نياز بيماران بيمارستان / مركز پزشكي (اعم از بستري يا سرپايي ، اطاق عمل و استوك بخشها )را تأمين نمايد و در خصوص كمبود اقلام به جز مواردي كه كمبود و به صورت فراگير باشد )پاسخگو خواهد بود .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>ماده 9 : پرداخت حقوق و مزاياي قانوني حق بيمه و ماليات بر درآمد پرسنل غير رسمي و مكان داروخانه در مدت قرارداد مطابق قوانين جاري بر عهده مستأجر بوده و مستأجر مكلف به ارائه تسويه حسابهاي لازم از ادارات مربوطه در پايان قرارداد مي باشد .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>ماده 10 : مستأجر حق تعطيل كر دن داروخانه را بدون كسب مجوز از موجر ندارد و چنانچه اين امر موجب اخلال در ارائه خدمات دارويي گردد موجر مي تواند قرارداد را بطور يكجانبه فسخ نمايد .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>ماده 11 : رعايت مقررات وزارت بهداشت ، در مان و آموزش پزشكي توسط مستأجر الزامي است .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>ماده 12 : مستأجر و كليه كاركنان تحت امر وي ملزم به رعايت مقررات اخلاقي و اسلامي و ضوابط حاكم بر مركز مي باشند و در صورت عدم رعايت موارد مذكور توسط يكي از كاركنان و اعلام آن مستأجر نسبت به تعويض وي در اسرع وقت اقدام مي نمايد .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>ماده 13 : موجر مي تواند با هماهنگي قبلي نسبت به معرفي دانشجويان داروسازي جهت انجام دوره آموزشي به صورت تئوري و عملي اقدام نمايد . بطوري كه اين امر مخل انجام وظايف مستأجر نگردد.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 xml:space="preserve">ماده 14 : مستأجر تعهد مي نمايد افرادي بكار بگمارد كه از سلامت جسم برخوردار باشند و ارائه كارت بهداشتي و صحت مزاج به موجر الزامي است . 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>ماده 15 : مستأجر مسئول جبران خساراتي است كه از جانب او و كاركنان وي به مور يا كاركنان موجر و يا مراجعين مركز وارد مي آيد . بديهي است مسئوليت مستأجر به نحو مذكور واقع مسئوليتهاي حقوقي و جزايي كاركنان مذكور در قبال اشخاص ثالث و مراجع قضايي نخواهد بود .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>ماده 16 : در صورت تخلف مستأجر از مفاد اين قرارداد و ضوابط و مقررات وزارت بهداشت ،درمان و آموزش پزشكي و در صورت ابلاغ اخطار كتبي توسط كميته واگذاري و ادامه تخلف موضوع فسخ قرارداد بطور يكجانبه در كميته واگذاري مطرح و در صورت موافقت كميته مذكور و پس از اعلام فرصت 2 ماهه نسبت به تسويه حساب و فسخ قرارداد اقدام ميگردد.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 xml:space="preserve">ماده 17 : هزينه هاي مربوط به تغييرات اساسي و كلي طبق نظر دفتر فني و مهندسي دانشگاه بر عهده موجر و پرداخت هزينه هاي جزيي يا جبران خسارت وارده بر عهده مستاجر مي باشد . 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lastRenderedPageBreak/>
              <w:t>ماده 18 : موجر مي بايست از ايجاد هر گونه مركزي در داخل يا خارج بيماستان جهت ارائه هر كدام از اقلام مذكور در ماده 8 قرارداد توسط هر شخص حقيقي يا حقوقي خودداري نمايد .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>ماده 19 : چنانچه مستأجر نتوانند قرارداد مستقل با سازمانهاي بيمه گر منعقد نمايد . نسخ سرپايي و اورژانس مربوطه برابر ليست ارائه شده به موجر توسط مركز مذكور به سازمان بيمه گر ارائه و 60% مبلغ آن تا 15 روز پس از ارائه ليست و مابقي پس از وصول مبلغ مورد نظر از سازمان بيمه گر به مستأجر پرداخت مي گردد.(حداكثر پس از 3 ماه )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>ماده 20 : 60% هزينه هاي مربوط به تحويل دارو و اقلام پزشكي و بهداشتي مصرفي از طرف مستأجر به بخشها و اتاق عمل مركز درماني و پس از تحويل ليست و تأييد آن توسط امور مالي (حداكثر 15 روز پس از تحويل ليست ) به مستأجر پرداخت و مابقي پس از تسويه حساب سازمانهاي بيمه گر (حداكثر پس از 3 ماه ) پرداخت ميگردد.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 xml:space="preserve">ماده 21 : موجر جهت اجاره داروخانه سرقفلي دريافت نكرده است و مستأجر نيز سرقفلي به موجر نپرداخته است . 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>ماده 22 : مسئوليت نظارت بر نحوه اجاره و حسن اجراي قرارداد و اعلام موارد فسخ به مسئولين با كميته واگذاري مي باشد .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>ماده 23 : طرفين مي بايست سه ماه قبل از پايان قرارداد طرف مقابل را از تمايل يا عدم تمايل مبني بر تمديد قرارداد مطلع نمايند .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>ماده 24 : مستأجر مي بايست حداقل 2% از پرسنل رسمي داروخانه مركز درماني را به انتخاب خود به كار بگمارد كه حقوق و مزارياي اين افراد توسط مركز درماني پرداخته و از سر جمع مطالبات مستأجر در پايان هر ماه كسر مي گردد . همچنين اجاره بهاي ماهانه و ساير بدهيهاي مستأجر از سر جمع مطالبات وي در پايان هر ماه كسر مي گردد و مابقي مطابق مواد 19 و 20 قرارداد پرداخت مي گردد.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>ماده 25 : اين قرارداد در 25 ماده و يك تبصره در ………….نسخه تنظيم گرديده است كه هريك از نسخ پس از امضا حكم واحد دارند .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>   موجر                                                                                      مستأجر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 xml:space="preserve">آقا / خانم                                                                                   آقا / خانم </w:t>
            </w:r>
          </w:p>
          <w:p w:rsidR="00CC1108" w:rsidRPr="00CC1108" w:rsidRDefault="00CC1108" w:rsidP="00CC1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CC1108">
              <w:rPr>
                <w:rFonts w:ascii="Times New Roman" w:eastAsia="Times New Roman" w:hAnsi="Times New Roman" w:cs="Times New Roman"/>
                <w:rtl/>
              </w:rPr>
              <w:t>       تاريخ :</w:t>
            </w:r>
          </w:p>
        </w:tc>
      </w:tr>
    </w:tbl>
    <w:p w:rsidR="00A272F0" w:rsidRPr="00CC1108" w:rsidRDefault="00CC1108">
      <w:pPr>
        <w:rPr>
          <w:rFonts w:hint="cs"/>
          <w:sz w:val="20"/>
          <w:szCs w:val="20"/>
        </w:rPr>
      </w:pPr>
      <w:r w:rsidRPr="00CC1108">
        <w:rPr>
          <w:rFonts w:ascii="Times New Roman" w:eastAsia="Times New Roman" w:hAnsi="Times New Roman" w:cs="Times New Roman"/>
        </w:rPr>
        <w:lastRenderedPageBreak/>
        <w:t> </w:t>
      </w:r>
    </w:p>
    <w:sectPr w:rsidR="00A272F0" w:rsidRPr="00CC1108" w:rsidSect="00D1069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1108"/>
    <w:rsid w:val="0017430C"/>
    <w:rsid w:val="00A272F0"/>
    <w:rsid w:val="00CC1108"/>
    <w:rsid w:val="00D10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2F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110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1108"/>
    <w:rPr>
      <w:b/>
      <w:bCs/>
    </w:rPr>
  </w:style>
  <w:style w:type="character" w:customStyle="1" w:styleId="articleseparator">
    <w:name w:val="article_separator"/>
    <w:basedOn w:val="DefaultParagraphFont"/>
    <w:rsid w:val="00CC1108"/>
  </w:style>
  <w:style w:type="paragraph" w:styleId="BalloonText">
    <w:name w:val="Balloon Text"/>
    <w:basedOn w:val="Normal"/>
    <w:link w:val="BalloonTextChar"/>
    <w:uiPriority w:val="99"/>
    <w:semiHidden/>
    <w:unhideWhenUsed/>
    <w:rsid w:val="00CC1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1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2008</Words>
  <Characters>11446</Characters>
  <Application>Microsoft Office Word</Application>
  <DocSecurity>0</DocSecurity>
  <Lines>95</Lines>
  <Paragraphs>26</Paragraphs>
  <ScaleCrop>false</ScaleCrop>
  <Company/>
  <LinksUpToDate>false</LinksUpToDate>
  <CharactersWithSpaces>13428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2014-08-09T09:45:00Z</dcterms:created>
  <dcterms:modified xsi:type="dcterms:W3CDTF">2014-08-09T09:46:00Z</dcterms:modified>
</cp:coreProperties>
</file>